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59C1" w14:textId="37C14BBC" w:rsidR="0078338C" w:rsidRDefault="00EC40D7">
      <w:pPr>
        <w:rPr>
          <w:rFonts w:ascii="Aptos Display" w:hAnsi="Aptos Display" w:cstheme="minorHAnsi"/>
          <w:b/>
          <w:bCs/>
          <w:sz w:val="24"/>
          <w:szCs w:val="24"/>
          <w:lang w:val="de-DE"/>
        </w:rPr>
      </w:pPr>
      <w:r>
        <w:rPr>
          <w:noProof/>
        </w:rPr>
        <w:drawing>
          <wp:anchor distT="0" distB="0" distL="114300" distR="114300" simplePos="0" relativeHeight="251658240" behindDoc="1" locked="0" layoutInCell="1" allowOverlap="1" wp14:anchorId="6B6AD1E5" wp14:editId="49449289">
            <wp:simplePos x="0" y="0"/>
            <wp:positionH relativeFrom="column">
              <wp:posOffset>3533157</wp:posOffset>
            </wp:positionH>
            <wp:positionV relativeFrom="paragraph">
              <wp:posOffset>-393065</wp:posOffset>
            </wp:positionV>
            <wp:extent cx="2370889" cy="2208315"/>
            <wp:effectExtent l="0" t="0" r="0" b="1905"/>
            <wp:wrapNone/>
            <wp:docPr id="2" name="Εικόνα 1" descr="82 Bertolt Brecht Bilder, Stockfotos, 3D-Objekte und Vektorgrafiken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2 Bertolt Brecht Bilder, Stockfotos, 3D-Objekte und Vektorgrafiken |  Shuttersto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0889" cy="220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38C">
        <w:rPr>
          <w:noProof/>
        </w:rPr>
        <mc:AlternateContent>
          <mc:Choice Requires="wps">
            <w:drawing>
              <wp:anchor distT="0" distB="0" distL="114300" distR="114300" simplePos="0" relativeHeight="251660288" behindDoc="1" locked="0" layoutInCell="1" allowOverlap="1" wp14:anchorId="1D31EDEC" wp14:editId="604278F5">
                <wp:simplePos x="0" y="0"/>
                <wp:positionH relativeFrom="column">
                  <wp:posOffset>3533140</wp:posOffset>
                </wp:positionH>
                <wp:positionV relativeFrom="paragraph">
                  <wp:posOffset>1656080</wp:posOffset>
                </wp:positionV>
                <wp:extent cx="2370455" cy="635"/>
                <wp:effectExtent l="0" t="0" r="0" b="0"/>
                <wp:wrapNone/>
                <wp:docPr id="1439889260" name="Πλαίσιο κειμένου 1"/>
                <wp:cNvGraphicFramePr/>
                <a:graphic xmlns:a="http://schemas.openxmlformats.org/drawingml/2006/main">
                  <a:graphicData uri="http://schemas.microsoft.com/office/word/2010/wordprocessingShape">
                    <wps:wsp>
                      <wps:cNvSpPr txBox="1"/>
                      <wps:spPr>
                        <a:xfrm>
                          <a:off x="0" y="0"/>
                          <a:ext cx="2370455" cy="635"/>
                        </a:xfrm>
                        <a:prstGeom prst="rect">
                          <a:avLst/>
                        </a:prstGeom>
                        <a:solidFill>
                          <a:prstClr val="white"/>
                        </a:solidFill>
                        <a:ln>
                          <a:noFill/>
                        </a:ln>
                      </wps:spPr>
                      <wps:txbx>
                        <w:txbxContent>
                          <w:p w14:paraId="2133E0AE" w14:textId="3D707CCA" w:rsidR="0078338C" w:rsidRPr="0078338C" w:rsidRDefault="0078338C" w:rsidP="0078338C">
                            <w:pPr>
                              <w:pStyle w:val="a3"/>
                              <w:rPr>
                                <w:sz w:val="24"/>
                                <w:szCs w:val="24"/>
                                <w:lang w:val="en-US"/>
                              </w:rPr>
                            </w:pPr>
                            <w:r w:rsidRPr="0078338C">
                              <w:rPr>
                                <w:sz w:val="24"/>
                                <w:szCs w:val="24"/>
                                <w:lang w:val="en-US"/>
                              </w:rPr>
                              <w:t>Bertolt Brecht (1898-1956)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D31EDEC" id="_x0000_t202" coordsize="21600,21600" o:spt="202" path="m,l,21600r21600,l21600,xe">
                <v:stroke joinstyle="miter"/>
                <v:path gradientshapeok="t" o:connecttype="rect"/>
              </v:shapetype>
              <v:shape id="Πλαίσιο κειμένου 1" o:spid="_x0000_s1026" type="#_x0000_t202" style="position:absolute;margin-left:278.2pt;margin-top:130.4pt;width:186.6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" stroked="f">
                <v:textbox style="mso-fit-shape-to-text:t" inset="0,0,0,0">
                  <w:txbxContent>
                    <w:p w14:paraId="2133E0AE" w14:textId="3D707CCA" w:rsidR="0078338C" w:rsidRPr="0078338C" w:rsidRDefault="0078338C" w:rsidP="0078338C">
                      <w:pPr>
                        <w:pStyle w:val="a3"/>
                        <w:rPr>
                          <w:sz w:val="24"/>
                          <w:szCs w:val="24"/>
                          <w:lang w:val="en-US"/>
                        </w:rPr>
                      </w:pPr>
                      <w:r w:rsidRPr="0078338C">
                        <w:rPr>
                          <w:sz w:val="24"/>
                          <w:szCs w:val="24"/>
                          <w:lang w:val="en-US"/>
                        </w:rPr>
                        <w:t>Bertolt Brecht (1898-1956)</w:t>
                      </w:r>
                    </w:p>
                  </w:txbxContent>
                </v:textbox>
              </v:shape>
            </w:pict>
          </mc:Fallback>
        </mc:AlternateContent>
      </w:r>
    </w:p>
    <w:p w14:paraId="038CD637" w14:textId="107A0B8F" w:rsidR="0078338C" w:rsidRDefault="0078338C">
      <w:pPr>
        <w:rPr>
          <w:rFonts w:ascii="Aptos Display" w:hAnsi="Aptos Display" w:cstheme="minorHAnsi"/>
          <w:b/>
          <w:bCs/>
          <w:sz w:val="24"/>
          <w:szCs w:val="24"/>
          <w:lang w:val="de-DE"/>
        </w:rPr>
      </w:pPr>
    </w:p>
    <w:p w14:paraId="7CD538DE" w14:textId="139D8DB3" w:rsidR="0078338C" w:rsidRDefault="0078338C">
      <w:pPr>
        <w:rPr>
          <w:rFonts w:ascii="Aptos Display" w:hAnsi="Aptos Display" w:cstheme="minorHAnsi"/>
          <w:b/>
          <w:bCs/>
          <w:sz w:val="24"/>
          <w:szCs w:val="24"/>
          <w:lang w:val="de-DE"/>
        </w:rPr>
      </w:pPr>
    </w:p>
    <w:p w14:paraId="1AEDA446" w14:textId="77777777" w:rsidR="0078338C" w:rsidRDefault="0078338C">
      <w:pPr>
        <w:rPr>
          <w:rFonts w:ascii="Aptos Display" w:hAnsi="Aptos Display" w:cstheme="minorHAnsi"/>
          <w:b/>
          <w:bCs/>
          <w:sz w:val="24"/>
          <w:szCs w:val="24"/>
          <w:lang w:val="de-DE"/>
        </w:rPr>
      </w:pPr>
    </w:p>
    <w:p w14:paraId="5773FDCC" w14:textId="77777777" w:rsidR="0078338C" w:rsidRDefault="0078338C">
      <w:pPr>
        <w:rPr>
          <w:rFonts w:ascii="Aptos Display" w:hAnsi="Aptos Display" w:cstheme="minorHAnsi"/>
          <w:b/>
          <w:bCs/>
          <w:sz w:val="24"/>
          <w:szCs w:val="24"/>
          <w:lang w:val="de-DE"/>
        </w:rPr>
      </w:pPr>
    </w:p>
    <w:p w14:paraId="7A12C730" w14:textId="77777777" w:rsidR="0078338C" w:rsidRDefault="0078338C">
      <w:pPr>
        <w:rPr>
          <w:rFonts w:ascii="Aptos Display" w:hAnsi="Aptos Display" w:cstheme="minorHAnsi"/>
          <w:b/>
          <w:bCs/>
          <w:sz w:val="24"/>
          <w:szCs w:val="24"/>
          <w:lang w:val="de-DE"/>
        </w:rPr>
      </w:pPr>
    </w:p>
    <w:p w14:paraId="53D9B36C" w14:textId="17DC50C1" w:rsidR="002C1B50" w:rsidRPr="0078338C" w:rsidRDefault="00E64F73">
      <w:pPr>
        <w:rPr>
          <w:rFonts w:ascii="Aptos Display" w:hAnsi="Aptos Display" w:cstheme="minorHAnsi"/>
          <w:b/>
          <w:bCs/>
          <w:sz w:val="24"/>
          <w:szCs w:val="24"/>
          <w:lang w:val="de-DE"/>
        </w:rPr>
      </w:pPr>
      <w:r w:rsidRPr="00585FF0">
        <w:rPr>
          <w:rFonts w:ascii="Aptos Display" w:hAnsi="Aptos Display" w:cstheme="minorHAnsi"/>
          <w:b/>
          <w:bCs/>
          <w:sz w:val="24"/>
          <w:szCs w:val="24"/>
          <w:lang w:val="de-DE"/>
        </w:rPr>
        <w:t>Literatur</w:t>
      </w:r>
      <w:r w:rsidRPr="0078338C">
        <w:rPr>
          <w:rFonts w:ascii="Aptos Display" w:hAnsi="Aptos Display" w:cstheme="minorHAnsi"/>
          <w:b/>
          <w:bCs/>
          <w:sz w:val="24"/>
          <w:szCs w:val="24"/>
          <w:lang w:val="de-DE"/>
        </w:rPr>
        <w:t xml:space="preserve"> </w:t>
      </w:r>
      <w:r w:rsidRPr="00585FF0">
        <w:rPr>
          <w:rFonts w:ascii="Aptos Display" w:hAnsi="Aptos Display" w:cstheme="minorHAnsi"/>
          <w:b/>
          <w:bCs/>
          <w:sz w:val="24"/>
          <w:szCs w:val="24"/>
          <w:lang w:val="de-DE"/>
        </w:rPr>
        <w:t>und</w:t>
      </w:r>
      <w:r w:rsidRPr="0078338C">
        <w:rPr>
          <w:rFonts w:ascii="Aptos Display" w:hAnsi="Aptos Display" w:cstheme="minorHAnsi"/>
          <w:b/>
          <w:bCs/>
          <w:sz w:val="24"/>
          <w:szCs w:val="24"/>
          <w:lang w:val="de-DE"/>
        </w:rPr>
        <w:t xml:space="preserve"> </w:t>
      </w:r>
      <w:r w:rsidRPr="00585FF0">
        <w:rPr>
          <w:rFonts w:ascii="Aptos Display" w:hAnsi="Aptos Display" w:cstheme="minorHAnsi"/>
          <w:b/>
          <w:bCs/>
          <w:sz w:val="24"/>
          <w:szCs w:val="24"/>
          <w:lang w:val="de-DE"/>
        </w:rPr>
        <w:t>Kunst</w:t>
      </w:r>
      <w:r w:rsidRPr="0078338C">
        <w:rPr>
          <w:rFonts w:ascii="Aptos Display" w:hAnsi="Aptos Display" w:cstheme="minorHAnsi"/>
          <w:b/>
          <w:bCs/>
          <w:sz w:val="24"/>
          <w:szCs w:val="24"/>
          <w:lang w:val="de-DE"/>
        </w:rPr>
        <w:t xml:space="preserve"> </w:t>
      </w:r>
      <w:r w:rsidRPr="00585FF0">
        <w:rPr>
          <w:rFonts w:ascii="Aptos Display" w:hAnsi="Aptos Display" w:cstheme="minorHAnsi"/>
          <w:b/>
          <w:bCs/>
          <w:sz w:val="24"/>
          <w:szCs w:val="24"/>
          <w:lang w:val="de-DE"/>
        </w:rPr>
        <w:t>im</w:t>
      </w:r>
      <w:r w:rsidRPr="0078338C">
        <w:rPr>
          <w:rFonts w:ascii="Aptos Display" w:hAnsi="Aptos Display" w:cstheme="minorHAnsi"/>
          <w:b/>
          <w:bCs/>
          <w:sz w:val="24"/>
          <w:szCs w:val="24"/>
          <w:lang w:val="de-DE"/>
        </w:rPr>
        <w:t xml:space="preserve"> </w:t>
      </w:r>
      <w:r w:rsidRPr="00585FF0">
        <w:rPr>
          <w:rFonts w:ascii="Aptos Display" w:hAnsi="Aptos Display" w:cstheme="minorHAnsi"/>
          <w:b/>
          <w:bCs/>
          <w:sz w:val="24"/>
          <w:szCs w:val="24"/>
          <w:lang w:val="de-DE"/>
        </w:rPr>
        <w:t>Deutschunterricht</w:t>
      </w:r>
    </w:p>
    <w:p w14:paraId="7C4ABD50" w14:textId="322D0F81" w:rsidR="00E64F73" w:rsidRDefault="00E64F73">
      <w:pPr>
        <w:rPr>
          <w:rFonts w:ascii="Aptos Display" w:hAnsi="Aptos Display" w:cstheme="minorHAnsi"/>
          <w:b/>
          <w:bCs/>
          <w:sz w:val="24"/>
          <w:szCs w:val="24"/>
        </w:rPr>
      </w:pPr>
      <w:r w:rsidRPr="00585FF0">
        <w:rPr>
          <w:rFonts w:ascii="Aptos Display" w:hAnsi="Aptos Display" w:cstheme="minorHAnsi"/>
          <w:b/>
          <w:bCs/>
          <w:sz w:val="24"/>
          <w:szCs w:val="24"/>
        </w:rPr>
        <w:t>Η λογοτεχνία και τα εικαστικά στο μάθημα των Γερμανικών</w:t>
      </w:r>
    </w:p>
    <w:p w14:paraId="15293EB3" w14:textId="77777777" w:rsidR="00EC40D7" w:rsidRPr="00EC40D7" w:rsidRDefault="00EC40D7">
      <w:pPr>
        <w:rPr>
          <w:rFonts w:ascii="Aptos Display" w:hAnsi="Aptos Display" w:cstheme="minorHAnsi"/>
          <w:b/>
          <w:bCs/>
          <w:sz w:val="24"/>
          <w:szCs w:val="24"/>
        </w:rPr>
      </w:pPr>
    </w:p>
    <w:p w14:paraId="0619FEF9" w14:textId="0DC69B81" w:rsidR="00DA3D4C" w:rsidRPr="00585FF0" w:rsidRDefault="00E64F73" w:rsidP="00DA3D4C">
      <w:pPr>
        <w:jc w:val="both"/>
        <w:rPr>
          <w:rFonts w:ascii="Aptos Display" w:hAnsi="Aptos Display" w:cstheme="minorHAnsi"/>
          <w:sz w:val="24"/>
          <w:szCs w:val="24"/>
        </w:rPr>
      </w:pPr>
      <w:r w:rsidRPr="00585FF0">
        <w:rPr>
          <w:rFonts w:ascii="Aptos Display" w:hAnsi="Aptos Display" w:cstheme="minorHAnsi"/>
          <w:sz w:val="24"/>
          <w:szCs w:val="24"/>
        </w:rPr>
        <w:t xml:space="preserve">Με αφορμή τους πολέμους που μαίνονται </w:t>
      </w:r>
      <w:r w:rsidR="00BC530B" w:rsidRPr="00585FF0">
        <w:rPr>
          <w:rFonts w:ascii="Aptos Display" w:hAnsi="Aptos Display" w:cstheme="minorHAnsi"/>
          <w:sz w:val="24"/>
          <w:szCs w:val="24"/>
        </w:rPr>
        <w:t xml:space="preserve">στον κόσμο </w:t>
      </w:r>
      <w:r w:rsidRPr="00585FF0">
        <w:rPr>
          <w:rFonts w:ascii="Aptos Display" w:hAnsi="Aptos Display" w:cstheme="minorHAnsi"/>
          <w:sz w:val="24"/>
          <w:szCs w:val="24"/>
        </w:rPr>
        <w:t xml:space="preserve">γύρω μας </w:t>
      </w:r>
      <w:r w:rsidR="00E86C97">
        <w:rPr>
          <w:rFonts w:ascii="Aptos Display" w:hAnsi="Aptos Display" w:cstheme="minorHAnsi"/>
          <w:sz w:val="24"/>
          <w:szCs w:val="24"/>
        </w:rPr>
        <w:t>και όλα τα δεινά που φ</w:t>
      </w:r>
      <w:r w:rsidR="00146DCA">
        <w:rPr>
          <w:rFonts w:ascii="Aptos Display" w:hAnsi="Aptos Display" w:cstheme="minorHAnsi"/>
          <w:sz w:val="24"/>
          <w:szCs w:val="24"/>
        </w:rPr>
        <w:t xml:space="preserve">έρουν, </w:t>
      </w:r>
      <w:r w:rsidR="00DA3D4C" w:rsidRPr="00585FF0">
        <w:rPr>
          <w:rFonts w:ascii="Aptos Display" w:hAnsi="Aptos Display" w:cstheme="minorHAnsi"/>
          <w:sz w:val="24"/>
          <w:szCs w:val="24"/>
        </w:rPr>
        <w:t xml:space="preserve">η </w:t>
      </w:r>
      <w:proofErr w:type="spellStart"/>
      <w:r w:rsidR="00DA3D4C" w:rsidRPr="00585FF0">
        <w:rPr>
          <w:rFonts w:ascii="Aptos Display" w:hAnsi="Aptos Display" w:cstheme="minorHAnsi"/>
          <w:sz w:val="24"/>
          <w:szCs w:val="24"/>
        </w:rPr>
        <w:t>Β</w:t>
      </w:r>
      <w:r w:rsidR="00146DCA">
        <w:rPr>
          <w:rFonts w:ascii="Aptos Display" w:hAnsi="Aptos Display" w:cstheme="minorHAnsi"/>
          <w:sz w:val="24"/>
          <w:szCs w:val="24"/>
        </w:rPr>
        <w:t>΄</w:t>
      </w:r>
      <w:r w:rsidR="00DA3D4C" w:rsidRPr="00585FF0">
        <w:rPr>
          <w:rFonts w:ascii="Aptos Display" w:hAnsi="Aptos Display" w:cstheme="minorHAnsi"/>
          <w:sz w:val="24"/>
          <w:szCs w:val="24"/>
        </w:rPr>
        <w:t>τάξη</w:t>
      </w:r>
      <w:proofErr w:type="spellEnd"/>
      <w:r w:rsidR="00DA3D4C" w:rsidRPr="00585FF0">
        <w:rPr>
          <w:rFonts w:ascii="Aptos Display" w:hAnsi="Aptos Display" w:cstheme="minorHAnsi"/>
          <w:sz w:val="24"/>
          <w:szCs w:val="24"/>
        </w:rPr>
        <w:t xml:space="preserve"> </w:t>
      </w:r>
      <w:r w:rsidRPr="00585FF0">
        <w:rPr>
          <w:rFonts w:ascii="Aptos Display" w:hAnsi="Aptos Display" w:cstheme="minorHAnsi"/>
          <w:sz w:val="24"/>
          <w:szCs w:val="24"/>
        </w:rPr>
        <w:t>ασχολ</w:t>
      </w:r>
      <w:r w:rsidR="00DA3D4C" w:rsidRPr="00585FF0">
        <w:rPr>
          <w:rFonts w:ascii="Aptos Display" w:hAnsi="Aptos Display" w:cstheme="minorHAnsi"/>
          <w:sz w:val="24"/>
          <w:szCs w:val="24"/>
        </w:rPr>
        <w:t>ήθηκ</w:t>
      </w:r>
      <w:r w:rsidRPr="00585FF0">
        <w:rPr>
          <w:rFonts w:ascii="Aptos Display" w:hAnsi="Aptos Display" w:cstheme="minorHAnsi"/>
          <w:sz w:val="24"/>
          <w:szCs w:val="24"/>
        </w:rPr>
        <w:t xml:space="preserve">ε στο μάθημα των Γερμανικών με ένα απόσπασμα από ένα κατεξοχήν αντιπολεμικό βιβλίο, το «Γερμανικό Εγχειρίδιο Πολέμου» του Γερμανού δραματουργού και ποιητή </w:t>
      </w:r>
      <w:proofErr w:type="spellStart"/>
      <w:r w:rsidRPr="00585FF0">
        <w:rPr>
          <w:rFonts w:ascii="Aptos Display" w:hAnsi="Aptos Display" w:cstheme="minorHAnsi"/>
          <w:sz w:val="24"/>
          <w:szCs w:val="24"/>
        </w:rPr>
        <w:t>Μπέρτολτ</w:t>
      </w:r>
      <w:proofErr w:type="spellEnd"/>
      <w:r w:rsidRPr="00585FF0">
        <w:rPr>
          <w:rFonts w:ascii="Aptos Display" w:hAnsi="Aptos Display" w:cstheme="minorHAnsi"/>
          <w:sz w:val="24"/>
          <w:szCs w:val="24"/>
        </w:rPr>
        <w:t xml:space="preserve"> </w:t>
      </w:r>
      <w:proofErr w:type="spellStart"/>
      <w:r w:rsidRPr="00585FF0">
        <w:rPr>
          <w:rFonts w:ascii="Aptos Display" w:hAnsi="Aptos Display" w:cstheme="minorHAnsi"/>
          <w:sz w:val="24"/>
          <w:szCs w:val="24"/>
        </w:rPr>
        <w:t>Μπρεχτ</w:t>
      </w:r>
      <w:proofErr w:type="spellEnd"/>
      <w:r w:rsidRPr="00585FF0">
        <w:rPr>
          <w:rFonts w:ascii="Aptos Display" w:hAnsi="Aptos Display" w:cstheme="minorHAnsi"/>
          <w:sz w:val="24"/>
          <w:szCs w:val="24"/>
        </w:rPr>
        <w:t xml:space="preserve">. </w:t>
      </w:r>
      <w:r w:rsidR="00DA3D4C" w:rsidRPr="00585FF0">
        <w:rPr>
          <w:rFonts w:ascii="Aptos Display" w:hAnsi="Aptos Display" w:cstheme="minorHAnsi"/>
          <w:sz w:val="24"/>
          <w:szCs w:val="24"/>
        </w:rPr>
        <w:t>Αρχικά</w:t>
      </w:r>
      <w:r w:rsidRPr="00585FF0">
        <w:rPr>
          <w:rFonts w:ascii="Aptos Display" w:hAnsi="Aptos Display" w:cstheme="minorHAnsi"/>
          <w:sz w:val="24"/>
          <w:szCs w:val="24"/>
        </w:rPr>
        <w:t xml:space="preserve"> οι μαθητές μετέφρασαν</w:t>
      </w:r>
      <w:r w:rsidR="00DA3D4C" w:rsidRPr="00585FF0">
        <w:rPr>
          <w:rFonts w:ascii="Aptos Display" w:hAnsi="Aptos Display" w:cstheme="minorHAnsi"/>
          <w:sz w:val="24"/>
          <w:szCs w:val="24"/>
        </w:rPr>
        <w:t xml:space="preserve"> το απόσπασμα και έψαξαν πληροφορίες για τη ζωή του πολύ γνωστού Γερμανού </w:t>
      </w:r>
      <w:r w:rsidR="00146DCA">
        <w:rPr>
          <w:rFonts w:ascii="Aptos Display" w:hAnsi="Aptos Display" w:cstheme="minorHAnsi"/>
          <w:sz w:val="24"/>
          <w:szCs w:val="24"/>
        </w:rPr>
        <w:t xml:space="preserve">δραματουργού και </w:t>
      </w:r>
      <w:r w:rsidR="00DA3D4C" w:rsidRPr="00585FF0">
        <w:rPr>
          <w:rFonts w:ascii="Aptos Display" w:hAnsi="Aptos Display" w:cstheme="minorHAnsi"/>
          <w:sz w:val="24"/>
          <w:szCs w:val="24"/>
        </w:rPr>
        <w:t>ποιητή, τις οποίες συζητήσαμε στην τάξη</w:t>
      </w:r>
      <w:r w:rsidR="00B32BC6">
        <w:rPr>
          <w:rFonts w:ascii="Aptos Display" w:hAnsi="Aptos Display" w:cstheme="minorHAnsi"/>
          <w:sz w:val="24"/>
          <w:szCs w:val="24"/>
        </w:rPr>
        <w:t xml:space="preserve"> και έτσι αγγίξαμε και πλευρές της ιστορίας της Γερμανίας</w:t>
      </w:r>
      <w:r w:rsidR="00DA3D4C" w:rsidRPr="00585FF0">
        <w:rPr>
          <w:rFonts w:ascii="Aptos Display" w:hAnsi="Aptos Display" w:cstheme="minorHAnsi"/>
          <w:sz w:val="24"/>
          <w:szCs w:val="24"/>
        </w:rPr>
        <w:t xml:space="preserve">. Ύστερα </w:t>
      </w:r>
      <w:r w:rsidRPr="00585FF0">
        <w:rPr>
          <w:rFonts w:ascii="Aptos Display" w:hAnsi="Aptos Display" w:cstheme="minorHAnsi"/>
          <w:sz w:val="24"/>
          <w:szCs w:val="24"/>
        </w:rPr>
        <w:t>επεξεργαστήκαμε</w:t>
      </w:r>
      <w:r w:rsidR="00DA3D4C" w:rsidRPr="00585FF0">
        <w:rPr>
          <w:rFonts w:ascii="Aptos Display" w:hAnsi="Aptos Display" w:cstheme="minorHAnsi"/>
          <w:sz w:val="24"/>
          <w:szCs w:val="24"/>
        </w:rPr>
        <w:t xml:space="preserve"> και αναλύσαμε το κείμενο, το διαβάσαμε δυνατά, το ηχογραφήσαμε και τέλος με αφορμή το θέμα του κειμένου, δηλαδή τον πόλεμο, οι μαθητές του Β1 σχεδίασαν σε ομάδες αφίσες με αντιπολεμικά συνθήματα στα γερμανικά. </w:t>
      </w:r>
    </w:p>
    <w:p w14:paraId="6F57A2B1" w14:textId="77777777" w:rsidR="00BC530B" w:rsidRPr="00585FF0" w:rsidRDefault="00DA3D4C" w:rsidP="00DA3D4C">
      <w:pPr>
        <w:jc w:val="both"/>
        <w:rPr>
          <w:rFonts w:ascii="Aptos Display" w:hAnsi="Aptos Display" w:cstheme="minorHAnsi"/>
          <w:sz w:val="24"/>
          <w:szCs w:val="24"/>
        </w:rPr>
      </w:pPr>
      <w:r w:rsidRPr="00585FF0">
        <w:rPr>
          <w:rFonts w:ascii="Aptos Display" w:hAnsi="Aptos Display" w:cstheme="minorHAnsi"/>
          <w:sz w:val="24"/>
          <w:szCs w:val="24"/>
        </w:rPr>
        <w:t>Με αυτόν τον τρόπο οι μαθητές είχαν την ευκαιρία να ασχοληθούν με τη γερμανική γλώσσα μέσα από ένα αυθεντικό λογοτεχνικό κείμενο, να γνωρίσουν μια πολύ σημαντική προσωπικότητα</w:t>
      </w:r>
      <w:r w:rsidR="00BC530B" w:rsidRPr="00585FF0">
        <w:rPr>
          <w:rFonts w:ascii="Aptos Display" w:hAnsi="Aptos Display" w:cstheme="minorHAnsi"/>
          <w:sz w:val="24"/>
          <w:szCs w:val="24"/>
        </w:rPr>
        <w:t xml:space="preserve"> της Γερμανίας</w:t>
      </w:r>
      <w:r w:rsidRPr="00585FF0">
        <w:rPr>
          <w:rFonts w:ascii="Aptos Display" w:hAnsi="Aptos Display" w:cstheme="minorHAnsi"/>
          <w:sz w:val="24"/>
          <w:szCs w:val="24"/>
        </w:rPr>
        <w:t xml:space="preserve">, να </w:t>
      </w:r>
      <w:r w:rsidR="00BC530B" w:rsidRPr="00585FF0">
        <w:rPr>
          <w:rFonts w:ascii="Aptos Display" w:hAnsi="Aptos Display" w:cstheme="minorHAnsi"/>
          <w:sz w:val="24"/>
          <w:szCs w:val="24"/>
        </w:rPr>
        <w:t>εξ</w:t>
      </w:r>
      <w:r w:rsidRPr="00585FF0">
        <w:rPr>
          <w:rFonts w:ascii="Aptos Display" w:hAnsi="Aptos Display" w:cstheme="minorHAnsi"/>
          <w:sz w:val="24"/>
          <w:szCs w:val="24"/>
        </w:rPr>
        <w:t>ασκήσουν την γερμανική προφορά και τέλος</w:t>
      </w:r>
      <w:r w:rsidR="00BC530B" w:rsidRPr="00585FF0">
        <w:rPr>
          <w:rFonts w:ascii="Aptos Display" w:hAnsi="Aptos Display" w:cstheme="minorHAnsi"/>
          <w:sz w:val="24"/>
          <w:szCs w:val="24"/>
        </w:rPr>
        <w:t xml:space="preserve"> </w:t>
      </w:r>
      <w:r w:rsidRPr="00585FF0">
        <w:rPr>
          <w:rFonts w:ascii="Aptos Display" w:hAnsi="Aptos Display" w:cstheme="minorHAnsi"/>
          <w:sz w:val="24"/>
          <w:szCs w:val="24"/>
        </w:rPr>
        <w:t>να εκφραστ</w:t>
      </w:r>
      <w:r w:rsidR="00BC530B" w:rsidRPr="00585FF0">
        <w:rPr>
          <w:rFonts w:ascii="Aptos Display" w:hAnsi="Aptos Display" w:cstheme="minorHAnsi"/>
          <w:sz w:val="24"/>
          <w:szCs w:val="24"/>
        </w:rPr>
        <w:t>ούν δημιουργικά</w:t>
      </w:r>
      <w:r w:rsidRPr="00585FF0">
        <w:rPr>
          <w:rFonts w:ascii="Aptos Display" w:hAnsi="Aptos Display" w:cstheme="minorHAnsi"/>
          <w:sz w:val="24"/>
          <w:szCs w:val="24"/>
        </w:rPr>
        <w:t xml:space="preserve"> μέσα από τα σχέδια </w:t>
      </w:r>
      <w:r w:rsidR="00BC530B" w:rsidRPr="00585FF0">
        <w:rPr>
          <w:rFonts w:ascii="Aptos Display" w:hAnsi="Aptos Display" w:cstheme="minorHAnsi"/>
          <w:sz w:val="24"/>
          <w:szCs w:val="24"/>
        </w:rPr>
        <w:t xml:space="preserve">και τα συνθήματα </w:t>
      </w:r>
      <w:r w:rsidRPr="00585FF0">
        <w:rPr>
          <w:rFonts w:ascii="Aptos Display" w:hAnsi="Aptos Display" w:cstheme="minorHAnsi"/>
          <w:sz w:val="24"/>
          <w:szCs w:val="24"/>
        </w:rPr>
        <w:t xml:space="preserve">τους στις αντιπολεμικές αφίσες. </w:t>
      </w:r>
    </w:p>
    <w:p w14:paraId="7029CDDC" w14:textId="1B7EED05" w:rsidR="00E64F73" w:rsidRDefault="00DA3D4C" w:rsidP="00DA3D4C">
      <w:pPr>
        <w:jc w:val="both"/>
        <w:rPr>
          <w:rFonts w:ascii="Aptos Display" w:hAnsi="Aptos Display" w:cstheme="minorHAnsi"/>
          <w:sz w:val="24"/>
          <w:szCs w:val="24"/>
        </w:rPr>
      </w:pPr>
      <w:r w:rsidRPr="00585FF0">
        <w:rPr>
          <w:rFonts w:ascii="Aptos Display" w:hAnsi="Aptos Display" w:cstheme="minorHAnsi"/>
          <w:sz w:val="24"/>
          <w:szCs w:val="24"/>
        </w:rPr>
        <w:t xml:space="preserve">Στο παρακάτω βίντεο μπορείτε να δείτε τις αφίσες των μαθητών του Β1 και να ακούσετε τη μαθήτρια Νικολέτα </w:t>
      </w:r>
      <w:proofErr w:type="spellStart"/>
      <w:r w:rsidRPr="00585FF0">
        <w:rPr>
          <w:rFonts w:ascii="Aptos Display" w:hAnsi="Aptos Display" w:cstheme="minorHAnsi"/>
          <w:sz w:val="24"/>
          <w:szCs w:val="24"/>
        </w:rPr>
        <w:t>Σμιάρη</w:t>
      </w:r>
      <w:proofErr w:type="spellEnd"/>
      <w:r w:rsidRPr="00585FF0">
        <w:rPr>
          <w:rFonts w:ascii="Aptos Display" w:hAnsi="Aptos Display" w:cstheme="minorHAnsi"/>
          <w:sz w:val="24"/>
          <w:szCs w:val="24"/>
        </w:rPr>
        <w:t xml:space="preserve"> του Β4 να διαβάζει το απόσπασμα του </w:t>
      </w:r>
      <w:proofErr w:type="spellStart"/>
      <w:r w:rsidRPr="00585FF0">
        <w:rPr>
          <w:rFonts w:ascii="Aptos Display" w:hAnsi="Aptos Display" w:cstheme="minorHAnsi"/>
          <w:sz w:val="24"/>
          <w:szCs w:val="24"/>
        </w:rPr>
        <w:t>Μπέρτολτ</w:t>
      </w:r>
      <w:proofErr w:type="spellEnd"/>
      <w:r w:rsidRPr="00585FF0">
        <w:rPr>
          <w:rFonts w:ascii="Aptos Display" w:hAnsi="Aptos Display" w:cstheme="minorHAnsi"/>
          <w:sz w:val="24"/>
          <w:szCs w:val="24"/>
        </w:rPr>
        <w:t xml:space="preserve"> </w:t>
      </w:r>
      <w:proofErr w:type="spellStart"/>
      <w:r w:rsidRPr="00585FF0">
        <w:rPr>
          <w:rFonts w:ascii="Aptos Display" w:hAnsi="Aptos Display" w:cstheme="minorHAnsi"/>
          <w:sz w:val="24"/>
          <w:szCs w:val="24"/>
        </w:rPr>
        <w:t>Μπρεχτ</w:t>
      </w:r>
      <w:proofErr w:type="spellEnd"/>
      <w:r w:rsidRPr="00585FF0">
        <w:rPr>
          <w:rFonts w:ascii="Aptos Display" w:hAnsi="Aptos Display" w:cstheme="minorHAnsi"/>
          <w:sz w:val="24"/>
          <w:szCs w:val="24"/>
        </w:rPr>
        <w:t xml:space="preserve"> στα γερμανικά και στα ελληνικά. </w:t>
      </w:r>
    </w:p>
    <w:p w14:paraId="6D7B4FCE" w14:textId="61A5E641" w:rsidR="00882D3E" w:rsidRPr="0078338C" w:rsidRDefault="00882D3E" w:rsidP="00DA3D4C">
      <w:pPr>
        <w:jc w:val="both"/>
        <w:rPr>
          <w:rFonts w:ascii="Bad Script" w:hAnsi="Bad Script" w:cstheme="minorHAnsi"/>
          <w:sz w:val="24"/>
          <w:szCs w:val="24"/>
          <w:lang w:val="en-US"/>
        </w:rPr>
      </w:pPr>
    </w:p>
    <w:sectPr w:rsidR="00882D3E" w:rsidRPr="007833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d Script">
    <w:panose1 w:val="02000000000000000000"/>
    <w:charset w:val="00"/>
    <w:family w:val="auto"/>
    <w:pitch w:val="variable"/>
    <w:sig w:usb0="80000223" w:usb1="0000004B" w:usb2="00000000" w:usb3="00000000" w:csb0="00000005"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73"/>
    <w:rsid w:val="00146DCA"/>
    <w:rsid w:val="002C1B50"/>
    <w:rsid w:val="00585FF0"/>
    <w:rsid w:val="0078338C"/>
    <w:rsid w:val="00882D3E"/>
    <w:rsid w:val="00B32BC6"/>
    <w:rsid w:val="00BC530B"/>
    <w:rsid w:val="00DA3D4C"/>
    <w:rsid w:val="00E52B39"/>
    <w:rsid w:val="00E64F73"/>
    <w:rsid w:val="00E86C97"/>
    <w:rsid w:val="00EC40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CC4F"/>
  <w15:chartTrackingRefBased/>
  <w15:docId w15:val="{452B90C1-EBA7-4699-A9CC-834FFFE2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78338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Pages>
  <Words>213</Words>
  <Characters>1151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Gina-Katerina Mourmoura</dc:creator>
  <cp:keywords/>
  <dc:description/>
  <cp:lastModifiedBy>Gina-Katerina Mourmoura</cp:lastModifiedBy>
  <cp:revision>7</cp:revision>
  <dcterms:created xsi:type="dcterms:W3CDTF">2024-01-02T17:01:00Z</dcterms:created>
  <dcterms:modified xsi:type="dcterms:W3CDTF">2024-01-03T08:46:00Z</dcterms:modified>
</cp:coreProperties>
</file>